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F93655">
        <w:rPr>
          <w:rFonts w:ascii="Times New Roman" w:eastAsia="Times New Roman" w:hAnsi="Times New Roman"/>
          <w:b/>
          <w:sz w:val="26"/>
          <w:szCs w:val="26"/>
          <w:lang w:val="en-GB" w:eastAsia="bg-BG"/>
        </w:rPr>
        <w:tab/>
      </w:r>
      <w:r w:rsidRPr="009E18AA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047E87" w:rsidRPr="009E18AA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047E87" w:rsidRPr="009E18AA" w:rsidRDefault="00047E87" w:rsidP="00047E87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047E87" w:rsidRPr="009E18AA" w:rsidRDefault="00047E87" w:rsidP="00047E87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047E87" w:rsidRPr="009E18AA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047E87" w:rsidRPr="009E18AA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9E18AA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9E18AA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 w:rsidRPr="009E18AA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="000962A6" w:rsidRPr="009E18AA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2D2344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1</w:t>
      </w:r>
      <w:r w:rsidR="000962A6" w:rsidRPr="009E18AA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0</w:t>
      </w: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="008D747C"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4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="008D747C"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6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. № </w:t>
      </w:r>
      <w:r w:rsidR="008D747C"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30</w:t>
      </w: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047E87" w:rsidRPr="009E18AA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D2344" w:rsidRPr="002D2344" w:rsidRDefault="002D2344" w:rsidP="002D2344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2D2344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2D2344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2D2344">
        <w:rPr>
          <w:rFonts w:ascii="Times New Roman" w:eastAsia="Times New Roman" w:hAnsi="Times New Roman"/>
          <w:sz w:val="28"/>
          <w:szCs w:val="28"/>
          <w:u w:val="single"/>
        </w:rPr>
        <w:t>Даване на съгласие за продажба, чрез публичен търг с тайно наддаване на недвижим имот, с идентификатор 65766.53.143, с адрес: гр. Свищов, местност „Фара“</w:t>
      </w:r>
    </w:p>
    <w:p w:rsidR="002D2344" w:rsidRPr="002D2344" w:rsidRDefault="002D2344" w:rsidP="002D2344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D2344" w:rsidRPr="002D2344" w:rsidRDefault="002D2344" w:rsidP="002D2344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D2344" w:rsidRPr="002D2344" w:rsidRDefault="002D2344" w:rsidP="002D23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2D2344">
        <w:rPr>
          <w:rFonts w:ascii="Times New Roman" w:eastAsia="Times New Roman" w:hAnsi="Times New Roman"/>
          <w:sz w:val="28"/>
          <w:szCs w:val="28"/>
          <w:lang w:val="fo-FO"/>
        </w:rPr>
        <w:t>На основание чл. 21, ал. 1, т. 8 от Закона за местното самоуправление и местната администрация (ЗМСМА), чл. 34, ал. 4 и чл. 35, ал. 1 от Закона за общинската собственост (ЗОС), чл. 74, изречение 2 от Закона за собствеността (ЗС)</w:t>
      </w:r>
      <w:r w:rsidRPr="002D2344">
        <w:rPr>
          <w:rFonts w:ascii="Times New Roman" w:eastAsia="Times New Roman" w:hAnsi="Times New Roman"/>
          <w:sz w:val="28"/>
          <w:szCs w:val="28"/>
        </w:rPr>
        <w:t>,</w:t>
      </w:r>
      <w:r w:rsidRPr="002D2344">
        <w:rPr>
          <w:rFonts w:ascii="Times New Roman" w:eastAsia="Times New Roman" w:hAnsi="Times New Roman"/>
          <w:sz w:val="28"/>
          <w:szCs w:val="28"/>
          <w:lang w:val="fo-FO"/>
        </w:rPr>
        <w:t xml:space="preserve"> чл. 26 от Наредбата за реда за придобиване, управление и разпореждане със собствеността на община Свищов (НРПУРСОС)</w:t>
      </w:r>
      <w:r w:rsidRPr="002D2344">
        <w:rPr>
          <w:rFonts w:ascii="Times New Roman" w:eastAsia="Times New Roman" w:hAnsi="Times New Roman"/>
          <w:sz w:val="28"/>
          <w:szCs w:val="28"/>
        </w:rPr>
        <w:t>,</w:t>
      </w:r>
      <w:r w:rsidRPr="002D2344">
        <w:rPr>
          <w:rFonts w:ascii="Times New Roman" w:eastAsia="Times New Roman" w:hAnsi="Times New Roman"/>
          <w:sz w:val="28"/>
          <w:szCs w:val="28"/>
          <w:lang w:val="fo-FO"/>
        </w:rPr>
        <w:t xml:space="preserve"> във връзка с докладна записка с рег. индекс № 08-00-938/08.06.2021 г. от дирекция „Управление на собствеността и стопански дейности“ 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и </w:t>
      </w:r>
      <w:r w:rsidRPr="002D2344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2D234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2D2344">
        <w:rPr>
          <w:rFonts w:ascii="Times New Roman" w:eastAsia="Times New Roman" w:hAnsi="Times New Roman"/>
          <w:sz w:val="28"/>
          <w:szCs w:val="28"/>
        </w:rPr>
        <w:t>№ 9</w:t>
      </w:r>
      <w:r w:rsidRPr="002D2344">
        <w:rPr>
          <w:rFonts w:ascii="Times New Roman" w:eastAsia="Times New Roman" w:hAnsi="Times New Roman"/>
          <w:sz w:val="28"/>
          <w:szCs w:val="28"/>
          <w:lang w:val="en-US"/>
        </w:rPr>
        <w:t>43</w:t>
      </w:r>
      <w:r w:rsidRPr="002D2344">
        <w:rPr>
          <w:rFonts w:ascii="Times New Roman" w:hAnsi="Times New Roman"/>
          <w:sz w:val="28"/>
          <w:szCs w:val="28"/>
          <w:lang w:eastAsia="bg-BG"/>
        </w:rPr>
        <w:t>/11.0</w:t>
      </w:r>
      <w:r w:rsidRPr="002D2344">
        <w:rPr>
          <w:rFonts w:ascii="Times New Roman" w:hAnsi="Times New Roman"/>
          <w:sz w:val="28"/>
          <w:szCs w:val="28"/>
          <w:lang w:val="en-US" w:eastAsia="bg-BG"/>
        </w:rPr>
        <w:t>6</w:t>
      </w:r>
      <w:r w:rsidRPr="002D2344">
        <w:rPr>
          <w:rFonts w:ascii="Times New Roman" w:hAnsi="Times New Roman"/>
          <w:sz w:val="28"/>
          <w:szCs w:val="28"/>
          <w:lang w:eastAsia="bg-BG"/>
        </w:rPr>
        <w:t xml:space="preserve">.2021 </w:t>
      </w:r>
      <w:r w:rsidRPr="002D2344">
        <w:rPr>
          <w:rFonts w:ascii="Times New Roman" w:eastAsia="Times New Roman" w:hAnsi="Times New Roman"/>
          <w:sz w:val="28"/>
          <w:szCs w:val="28"/>
        </w:rPr>
        <w:t xml:space="preserve">г. от </w:t>
      </w:r>
      <w:r w:rsidRPr="002D2344">
        <w:rPr>
          <w:rFonts w:ascii="Times New Roman" w:hAnsi="Times New Roman"/>
          <w:sz w:val="28"/>
          <w:szCs w:val="28"/>
        </w:rPr>
        <w:t>д-р Анелия Димитрова – зам.-кмет „УЕПО“ при Община Свищов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2D2344" w:rsidRPr="002D2344" w:rsidRDefault="002D2344" w:rsidP="002D2344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D2344" w:rsidRPr="002D2344" w:rsidRDefault="002D2344" w:rsidP="002D23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2D2344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2D2344" w:rsidRPr="002D2344" w:rsidRDefault="002D2344" w:rsidP="002D2344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2D2344" w:rsidRPr="002D2344" w:rsidRDefault="002D2344" w:rsidP="002D23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2D2344">
        <w:rPr>
          <w:rFonts w:ascii="Times New Roman" w:eastAsia="Times New Roman" w:hAnsi="Times New Roman"/>
          <w:b/>
          <w:sz w:val="28"/>
          <w:szCs w:val="28"/>
          <w:lang w:eastAsia="bg-BG"/>
        </w:rPr>
        <w:t>І. Дава съгласие за продажба, чрез публичен търг с тайно наддаване, на недвижим имот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, актуван с Акт за частна общинска собственост №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901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8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/07.05.2021 г., вписан в Службата по вписванията – гр. Свищов (вх. № 110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8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/10.05.2021 г., акт № 19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9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, том 3), представляващ поземлен имот с идентификатор 65766.53.143 (шест пет седем шест </w:t>
      </w:r>
      <w:proofErr w:type="spellStart"/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шест</w:t>
      </w:r>
      <w:proofErr w:type="spellEnd"/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точка пет три точка едно четири три), с площ 522 кв.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м. (петстотин двадесет и два квадратни метра), с начин на трайно ползване: Друг вид трайно насаждение, трайно предназначение на територията: земеделска, категория на земята при неполивни условия: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          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4 (четвърта), предишен идентификатор: 65766.53.102, номер по предходен план: 053102, с адрес: гр. Свищов, местност „Фара“, по кадастрална карта и кадастрални регистри, одобрени със Заповед № РД-18-10/12.02.2009 г. на Изпълнителен директор на АГКК, последно изменение на кадастралната карта и кадастрални регистри, засягащо поземления имот е от 13.05.2021 г., при граници: 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65766.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508.19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, 65766.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53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24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, 65766.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53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25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, 65766.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53.144, 65766.53.142, </w:t>
      </w:r>
      <w:r w:rsidRPr="002D2344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с начална тръжна цена –  </w:t>
      </w:r>
      <w:r w:rsidRPr="002D2344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1</w:t>
      </w:r>
      <w:r w:rsidRPr="002D2344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  <w:r w:rsidRPr="002D2344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162</w:t>
      </w:r>
      <w:r w:rsidRPr="002D2344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лв. (хиляда сто шестдесет и два лева),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без ДДС, от които стойността на земята - 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490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лв. (четиристотин и деветдесет лева), а стойността на трайните насаждения и подобрения - 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672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лв. (шестстотин седемдесет и два лева), 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 xml:space="preserve">представляваща пазарната цена, определена от оценител на имоти по реда на чл. 41, ал. 2 от ЗОС на недвижимия имот. </w:t>
      </w:r>
    </w:p>
    <w:p w:rsidR="002D2344" w:rsidRPr="002D2344" w:rsidRDefault="002D2344" w:rsidP="002D23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2D2344">
        <w:rPr>
          <w:rFonts w:ascii="Times New Roman" w:eastAsia="Times New Roman" w:hAnsi="Times New Roman"/>
          <w:b/>
          <w:sz w:val="28"/>
          <w:szCs w:val="28"/>
          <w:lang w:eastAsia="bg-BG"/>
        </w:rPr>
        <w:t>ІІ. 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В изпълнение на Решението по т. </w:t>
      </w:r>
      <w:proofErr w:type="gramStart"/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I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, възлага на Кмета на община Свищов да предприеме необходимите действия по реда на ЗОС и НРПУРСОС.</w:t>
      </w:r>
      <w:proofErr w:type="gramEnd"/>
    </w:p>
    <w:p w:rsidR="002D2344" w:rsidRPr="002D2344" w:rsidRDefault="002D2344" w:rsidP="002D234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2D2344">
        <w:rPr>
          <w:rFonts w:ascii="Times New Roman" w:eastAsia="Times New Roman" w:hAnsi="Times New Roman"/>
          <w:b/>
          <w:sz w:val="28"/>
          <w:szCs w:val="28"/>
          <w:lang w:val="fo-FO"/>
        </w:rPr>
        <w:t>МОТИВИ:</w:t>
      </w:r>
      <w:r w:rsidRPr="002D2344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Във връзка с приетата от Общински съвет – Свищов „Стратегия за управление на общинската собственост в община Свищов за мандат 2019-2023 г.“, с докладна записка до кмета на Община Свищов с рег. индекс № 08-0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0-938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/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08.06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.202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г. от дирекция „Управление на собствеността и стопански дейности“ е сведена информация относно постъпило заявление (рег. индекс № 94-З-11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32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/25.05.2021 г.), с което е проявен инвестиционен интерес относно закупуване на имот ПИ 65766.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53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.1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43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(частна общинска собственост), стар № 0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53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102, </w:t>
      </w:r>
      <w:proofErr w:type="spellStart"/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находящ</w:t>
      </w:r>
      <w:proofErr w:type="spellEnd"/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се в гр. Свищов, местност „Фара“.</w:t>
      </w:r>
    </w:p>
    <w:p w:rsidR="002D2344" w:rsidRPr="002D2344" w:rsidRDefault="002D2344" w:rsidP="002D234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Същият моли, при съгласие от страна на Община Свищов, да бъде започната процедура за продажба на посочения имот. С приходна квитанция          с № 00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00130468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/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9.0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5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.2021 г. лицето е платило такса в размер на 20 лв. в полза на Община Свищов с основание: Молба за започване на производство по продажба на общински имот.</w:t>
      </w:r>
    </w:p>
    <w:p w:rsidR="002D2344" w:rsidRPr="002D2344" w:rsidRDefault="002D2344" w:rsidP="002D23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Обектът на инвестиционното намерение представлява поземлен имот с идентификатор 65766.53.14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3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(шест пет седем шест </w:t>
      </w:r>
      <w:proofErr w:type="spellStart"/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шест</w:t>
      </w:r>
      <w:proofErr w:type="spellEnd"/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точка пет три точка едно четири три), с площ 522 кв.м. (петстотин двадесет и два квадратни метра), с начин на трайно ползване: Друг вид трайно насаждение, трайно предназначение на територията: земеделска, категория на земята при неполивни условия: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               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4 (четвърта), предишен идентификатор: 65766.53.102, номер по предходен план: 053102, с адрес: гр. Свищов, местност “Фара“, по кадастрална карта и кадастрални регистри, одобрени със Заповед № РД-18-10/12.02.2009 г. на Изпълнителен директор на АГКК, последно изменение на кадастралната карта и кадастрални регистри, засягащо поземления имот е от 13.05.2021 г., при граници: 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65766.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508.19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, 65766.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53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24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, 65766.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53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25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, 65766.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53.144, 65766.53.142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След постъпване на инвестиционното намерение е извършена документална проверка, както следва:</w:t>
      </w:r>
    </w:p>
    <w:p w:rsidR="002D2344" w:rsidRPr="002D2344" w:rsidRDefault="002D2344" w:rsidP="002D2344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Имот стар № 053022 (лозе 0.500 дка и нива 0.500 дка) е предоставен за ползване на Й</w:t>
      </w:r>
      <w:r w:rsidR="004B283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И</w:t>
      </w:r>
      <w:r w:rsidR="004B283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А</w:t>
      </w:r>
      <w:r w:rsidR="004B283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с Протокол за </w:t>
      </w:r>
      <w:proofErr w:type="spellStart"/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въвод</w:t>
      </w:r>
      <w:proofErr w:type="spellEnd"/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във владение от 20.05.88 г. на основание Протокол 2, решение 27 от 26.04.1988 г. Й</w:t>
      </w:r>
      <w:r w:rsidR="004B283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И</w:t>
      </w:r>
      <w:r w:rsidR="004B283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А</w:t>
      </w:r>
      <w:r w:rsidR="004B283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е подала заявление с Вх. № 728/01.06.1992 г. за закупуване на имота.</w:t>
      </w:r>
    </w:p>
    <w:p w:rsidR="002D2344" w:rsidRPr="002D2344" w:rsidRDefault="002D2344" w:rsidP="002D2344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Планът на новообразуваните имоти на територията за § 4 от ПЗР на ЗСПЗЗ, масив 53, местност „Фара”, землище Свищов е одобрен със Заповед № ОА04-5913/28.07.2017 г. на Областен управител на област Велико Търново. От имота, предоставен за ползване е образуван нов имот с идентификатор 65766.53.25. Правото на собственост върху имота е придобито от </w:t>
      </w:r>
      <w:proofErr w:type="spellStart"/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правоимащия</w:t>
      </w:r>
      <w:proofErr w:type="spellEnd"/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ползвател Й</w:t>
      </w:r>
      <w:r w:rsidR="004B283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И</w:t>
      </w:r>
      <w:r w:rsidR="004B283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А</w:t>
      </w:r>
      <w:r w:rsidR="004B283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bookmarkStart w:id="0" w:name="_GoBack"/>
      <w:bookmarkEnd w:id="0"/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съгласно Заповед № 1305 РД-01-03/03.09.2020 г. на Кмета на общината. Останалата площ от имот стар № 53023 попада в ПИ 65766.53.102.</w:t>
      </w:r>
    </w:p>
    <w:p w:rsidR="002D2344" w:rsidRPr="002D2344" w:rsidRDefault="002D2344" w:rsidP="002D2344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Поземленият имот, предмет на искането е обособен от поземлен имот с идентификатор 65766.53.102 чрез разделяне на основание Протокол от 17.03.2021 г. на комисията по § 4к, ал. 12, назначена със Заповед № 256 РД-01-03/12.03.2021 г. на Кмета на Община Свищов.</w:t>
      </w:r>
    </w:p>
    <w:p w:rsidR="002D2344" w:rsidRPr="002D2344" w:rsidRDefault="002D2344" w:rsidP="002D2344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Имотът е посетен на място. Същият е обработван, стопанисван, засаден с плодни дървета.</w:t>
      </w:r>
    </w:p>
    <w:p w:rsidR="002D2344" w:rsidRPr="002D2344" w:rsidRDefault="002D2344" w:rsidP="002D2344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>ПИ 65766.53.143 е актуван с Акт за частна общинска собственост № 9018/07.05.2021 г., вх. рег. 1108, том 3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,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акт № 199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,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вписан на 10.05.2021 г. в Служба по вписванията – гр. Свищов.</w:t>
      </w:r>
    </w:p>
    <w:p w:rsidR="002D2344" w:rsidRPr="002D2344" w:rsidRDefault="002D2344" w:rsidP="002D2344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Данъчната му оценка е 140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5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0 </w:t>
      </w:r>
      <w:proofErr w:type="spellStart"/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лв</w:t>
      </w:r>
      <w:proofErr w:type="spellEnd"/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. (сто и четиридесет лева, петдесет стотинки) съгласно удостоверение изх. № 5408000927/29.04.2021 г. на отдел „Общински приходи“ при Община Свищов.</w:t>
      </w:r>
    </w:p>
    <w:p w:rsidR="002D2344" w:rsidRPr="002D2344" w:rsidRDefault="002D2344" w:rsidP="002D234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D2344">
        <w:rPr>
          <w:rFonts w:ascii="Times New Roman" w:hAnsi="Times New Roman"/>
          <w:sz w:val="28"/>
          <w:szCs w:val="28"/>
        </w:rPr>
        <w:t xml:space="preserve">Началната тръжна цена на имота следва да е формирана от стойността на земята и тази на насажденията, поради съображението, че съгласно разпоредбата на чл. 74, изр. 2 от ЗС, лицето упражняващо фактическата власт върху този имот, следва да бъде квалифицирано като добросъвестен владелец, а правата му да се уреждат като на добросъвестен владелец. Направените от него подобрения следва да бъдат оценени и в случай, че закупи имота, да му бъдат приспаднати. При положение, че имотът бъде закупен от друг кандидат-купувач, </w:t>
      </w:r>
      <w:proofErr w:type="spellStart"/>
      <w:r w:rsidRPr="002D2344">
        <w:rPr>
          <w:rFonts w:ascii="Times New Roman" w:hAnsi="Times New Roman"/>
          <w:sz w:val="28"/>
          <w:szCs w:val="28"/>
        </w:rPr>
        <w:t>подобрителят</w:t>
      </w:r>
      <w:proofErr w:type="spellEnd"/>
      <w:r w:rsidRPr="002D2344">
        <w:rPr>
          <w:rFonts w:ascii="Times New Roman" w:hAnsi="Times New Roman"/>
          <w:sz w:val="28"/>
          <w:szCs w:val="28"/>
        </w:rPr>
        <w:t xml:space="preserve"> следва да бъде обезщетен като от достигнатата продажна цена му се заплати стойността на подобренията. В противен случай, на основание чл. 72, изр. 3 от ЗС, има право да задържи имота до заплащане на направените подобрения.</w:t>
      </w:r>
    </w:p>
    <w:p w:rsidR="002D2344" w:rsidRPr="002D2344" w:rsidRDefault="002D2344" w:rsidP="002D234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val="en-US"/>
        </w:rPr>
      </w:pPr>
      <w:r w:rsidRPr="002D2344">
        <w:rPr>
          <w:rFonts w:ascii="Times New Roman" w:hAnsi="Times New Roman"/>
          <w:sz w:val="28"/>
          <w:szCs w:val="28"/>
        </w:rPr>
        <w:t>Поземленият имот с идентификатор 65766.53.14</w:t>
      </w:r>
      <w:r w:rsidRPr="002D2344">
        <w:rPr>
          <w:rFonts w:ascii="Times New Roman" w:hAnsi="Times New Roman"/>
          <w:sz w:val="28"/>
          <w:szCs w:val="28"/>
          <w:lang w:val="en-US"/>
        </w:rPr>
        <w:t>3</w:t>
      </w:r>
      <w:r w:rsidRPr="002D2344">
        <w:rPr>
          <w:rFonts w:ascii="Times New Roman" w:hAnsi="Times New Roman"/>
          <w:sz w:val="28"/>
          <w:szCs w:val="28"/>
        </w:rPr>
        <w:t>, частна общинска собственост може да се продаде чрез публичен търг или публично оповестен конкурс,</w:t>
      </w:r>
      <w:r w:rsidRPr="002D234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D2344">
        <w:rPr>
          <w:rFonts w:ascii="Times New Roman" w:hAnsi="Times New Roman"/>
          <w:sz w:val="28"/>
          <w:szCs w:val="28"/>
        </w:rPr>
        <w:t xml:space="preserve">по пазарна цена, определена от оценител на имоти по реда на чл. 41, 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2D2344">
        <w:rPr>
          <w:rFonts w:ascii="Times New Roman" w:hAnsi="Times New Roman"/>
          <w:sz w:val="28"/>
          <w:szCs w:val="28"/>
        </w:rPr>
        <w:t>ал. 2 от ЗОС, след решение на общински съвет и при спазване на разпоредбите на чл. 72 и чл. 74, изр. 2 от ЗС.</w:t>
      </w:r>
    </w:p>
    <w:p w:rsidR="002D2344" w:rsidRPr="002D2344" w:rsidRDefault="002D2344" w:rsidP="002D234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Съгласно изготвена експертна оценка, справедливата пазарна стойност на имота е 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162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лв. (хиляда сто шестдесет и два лева), без ДДС, от които стойността на земята - 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490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лв. (четиристотин и деветдесет лева), а стойността на трайните насаждения и подобрения - 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672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лв. (шестстотин седемдесет и  два лева).</w:t>
      </w:r>
    </w:p>
    <w:p w:rsidR="002D2344" w:rsidRPr="002D2344" w:rsidRDefault="002D2344" w:rsidP="002D234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С оглед на постъпилото инвестиционно намерение, както и с оглед на включването на имота като обект пореден номер №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>5</w:t>
      </w:r>
      <w:r w:rsidRPr="002D2344">
        <w:rPr>
          <w:rFonts w:ascii="Times New Roman" w:eastAsia="Times New Roman" w:hAnsi="Times New Roman"/>
          <w:sz w:val="28"/>
          <w:szCs w:val="28"/>
          <w:lang w:val="en-US" w:eastAsia="bg-BG"/>
        </w:rPr>
        <w:t>6</w:t>
      </w: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от точка А на раздел ІІІ на „Годишна програма за управление и разпореждане с имоти, общинска собственост през 2021 година”, приета с Решение № 394/25.02.2021 г., Протокол № 25 на Общински съвет – Свищов, с горепосочената докладна записка е изложено становище, че </w:t>
      </w:r>
      <w:r w:rsidRPr="002D2344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продажбата на въпросния имот е необлагаема сделка по ЗДДС (Имотът е земеделска земя), като същата е законово възможна</w:t>
      </w:r>
      <w:r w:rsidRPr="002D2344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</w:t>
      </w:r>
      <w:r w:rsidRPr="002D2344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чрез публичен търг или публично оповестен конкурс</w:t>
      </w:r>
      <w:r w:rsidRPr="002D2344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. </w:t>
      </w:r>
    </w:p>
    <w:p w:rsidR="002D2344" w:rsidRPr="002D2344" w:rsidRDefault="002D2344" w:rsidP="002D234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2D2344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Като допълнителен мотив, продажбата е дефинирана като приходоизточник за общинския бюджет за 2021 г.</w:t>
      </w:r>
    </w:p>
    <w:p w:rsidR="00047E87" w:rsidRPr="00952BA1" w:rsidRDefault="00047E87" w:rsidP="00047E87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7"/>
          <w:szCs w:val="27"/>
          <w:lang w:val="en-US" w:eastAsia="bg-BG"/>
        </w:rPr>
      </w:pPr>
      <w:r w:rsidRPr="00952BA1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     </w:t>
      </w:r>
      <w:r w:rsidRPr="00952BA1">
        <w:rPr>
          <w:rFonts w:ascii="Times New Roman" w:eastAsia="Times New Roman" w:hAnsi="Times New Roman"/>
          <w:sz w:val="27"/>
          <w:szCs w:val="27"/>
          <w:lang w:val="en-US" w:eastAsia="bg-BG"/>
        </w:rPr>
        <w:tab/>
      </w:r>
    </w:p>
    <w:p w:rsidR="00974F8E" w:rsidRDefault="00974F8E" w:rsidP="00974F8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974F8E" w:rsidRDefault="00974F8E" w:rsidP="00974F8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25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3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. </w:t>
      </w:r>
    </w:p>
    <w:p w:rsidR="00974F8E" w:rsidRDefault="00974F8E" w:rsidP="00974F8E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974F8E" w:rsidRDefault="00974F8E" w:rsidP="00974F8E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974F8E" w:rsidRDefault="00974F8E" w:rsidP="00974F8E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974F8E" w:rsidRDefault="00974F8E" w:rsidP="00974F8E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</w:pPr>
    </w:p>
    <w:p w:rsidR="00974F8E" w:rsidRDefault="00974F8E" w:rsidP="00974F8E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974F8E" w:rsidRDefault="00974F8E" w:rsidP="00974F8E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0E221B" w:rsidRPr="009E18AA" w:rsidRDefault="000E221B" w:rsidP="00974F8E">
      <w:pPr>
        <w:keepNext/>
        <w:autoSpaceDE w:val="0"/>
        <w:autoSpaceDN w:val="0"/>
        <w:spacing w:after="0" w:line="240" w:lineRule="auto"/>
        <w:ind w:left="3402"/>
        <w:outlineLvl w:val="0"/>
        <w:rPr>
          <w:sz w:val="28"/>
          <w:szCs w:val="28"/>
        </w:rPr>
      </w:pPr>
    </w:p>
    <w:sectPr w:rsidR="000E221B" w:rsidRPr="009E18AA" w:rsidSect="00974F8E">
      <w:pgSz w:w="11906" w:h="16838"/>
      <w:pgMar w:top="709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55F71"/>
    <w:multiLevelType w:val="hybridMultilevel"/>
    <w:tmpl w:val="FFE0DD60"/>
    <w:lvl w:ilvl="0" w:tplc="E4BEF2C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615E6C"/>
    <w:multiLevelType w:val="hybridMultilevel"/>
    <w:tmpl w:val="8E4C9ED4"/>
    <w:lvl w:ilvl="0" w:tplc="19C042E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DD422B9"/>
    <w:multiLevelType w:val="hybridMultilevel"/>
    <w:tmpl w:val="8618B36E"/>
    <w:lvl w:ilvl="0" w:tplc="29CCCB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C91B04"/>
    <w:multiLevelType w:val="hybridMultilevel"/>
    <w:tmpl w:val="5442EC06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87"/>
    <w:rsid w:val="00014635"/>
    <w:rsid w:val="00047E87"/>
    <w:rsid w:val="000962A6"/>
    <w:rsid w:val="000E221B"/>
    <w:rsid w:val="00166796"/>
    <w:rsid w:val="002037CB"/>
    <w:rsid w:val="002D2344"/>
    <w:rsid w:val="00434A85"/>
    <w:rsid w:val="00434C97"/>
    <w:rsid w:val="004A7B9B"/>
    <w:rsid w:val="004B2831"/>
    <w:rsid w:val="004E624E"/>
    <w:rsid w:val="005869CB"/>
    <w:rsid w:val="006D2196"/>
    <w:rsid w:val="006F5175"/>
    <w:rsid w:val="00746375"/>
    <w:rsid w:val="007C3A27"/>
    <w:rsid w:val="008C1476"/>
    <w:rsid w:val="008D747C"/>
    <w:rsid w:val="00952BA1"/>
    <w:rsid w:val="00974F8E"/>
    <w:rsid w:val="009E18AA"/>
    <w:rsid w:val="00A17989"/>
    <w:rsid w:val="00AF2E9C"/>
    <w:rsid w:val="00B0298F"/>
    <w:rsid w:val="00B579B8"/>
    <w:rsid w:val="00E01225"/>
    <w:rsid w:val="00E9383D"/>
    <w:rsid w:val="00F5110E"/>
    <w:rsid w:val="00F93655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34C9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34C9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28</cp:revision>
  <cp:lastPrinted>2021-05-31T07:47:00Z</cp:lastPrinted>
  <dcterms:created xsi:type="dcterms:W3CDTF">2021-05-26T11:39:00Z</dcterms:created>
  <dcterms:modified xsi:type="dcterms:W3CDTF">2021-06-28T06:55:00Z</dcterms:modified>
</cp:coreProperties>
</file>