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C1102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 w:rsidRPr="006C1102"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270BBA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141243" w:rsidRPr="006C1102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270BBA" w:rsidRPr="006C1102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C1102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141243" w:rsidRPr="006C1102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270BBA" w:rsidRPr="006C1102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C1102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C1102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C1102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BA2CE8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C1102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C1102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55</w:t>
      </w:r>
      <w:r w:rsidR="00BA2CE8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6</w:t>
      </w:r>
    </w:p>
    <w:p w:rsidR="00270BBA" w:rsidRPr="006C1102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270BBA" w:rsidRPr="006C1102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BA2CE8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BA2CE8"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C1102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6C1102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C1102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BA2CE8">
        <w:rPr>
          <w:rFonts w:ascii="Times New Roman" w:eastAsia="Times New Roman" w:hAnsi="Times New Roman"/>
          <w:sz w:val="28"/>
          <w:szCs w:val="28"/>
          <w:lang w:eastAsia="bg-BG"/>
        </w:rPr>
        <w:t>4</w:t>
      </w:r>
    </w:p>
    <w:p w:rsidR="00270BB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141243" w:rsidRPr="006C1102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270BBA" w:rsidRPr="006C1102" w:rsidRDefault="00270BBA" w:rsidP="00270BBA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6C1102">
        <w:rPr>
          <w:rFonts w:ascii="Times New Roman" w:eastAsia="Times New Roman" w:hAnsi="Times New Roman"/>
          <w:b/>
          <w:sz w:val="28"/>
          <w:szCs w:val="28"/>
          <w:lang w:eastAsia="bg-BG"/>
        </w:rPr>
        <w:t>ОТНОСНО:</w:t>
      </w:r>
      <w:r w:rsidRPr="006C1102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C37140" w:rsidRPr="00C37140">
        <w:rPr>
          <w:rFonts w:ascii="Times New Roman" w:eastAsia="Times New Roman" w:hAnsi="Times New Roman"/>
          <w:sz w:val="28"/>
          <w:szCs w:val="28"/>
          <w:u w:val="single"/>
          <w:lang w:val="bg" w:eastAsia="bg-BG"/>
        </w:rPr>
        <w:t xml:space="preserve">Даване на съгласие за участие на Община Свищов в проект за създаване на енергийно независими сгради на територията на </w:t>
      </w:r>
      <w:r w:rsidR="00C37140">
        <w:rPr>
          <w:rFonts w:ascii="Times New Roman" w:eastAsia="Times New Roman" w:hAnsi="Times New Roman"/>
          <w:sz w:val="28"/>
          <w:szCs w:val="28"/>
          <w:u w:val="single"/>
          <w:lang w:val="bg" w:eastAsia="bg-BG"/>
        </w:rPr>
        <w:t>о</w:t>
      </w:r>
      <w:r w:rsidR="00C37140" w:rsidRPr="00C37140">
        <w:rPr>
          <w:rFonts w:ascii="Times New Roman" w:eastAsia="Times New Roman" w:hAnsi="Times New Roman"/>
          <w:sz w:val="28"/>
          <w:szCs w:val="28"/>
          <w:u w:val="single"/>
          <w:lang w:val="bg" w:eastAsia="bg-BG"/>
        </w:rPr>
        <w:t xml:space="preserve">бщина Свищов, като част от интегриран </w:t>
      </w:r>
      <w:proofErr w:type="spellStart"/>
      <w:r w:rsidR="00C37140" w:rsidRPr="00C37140">
        <w:rPr>
          <w:rFonts w:ascii="Times New Roman" w:eastAsia="Times New Roman" w:hAnsi="Times New Roman"/>
          <w:sz w:val="28"/>
          <w:szCs w:val="28"/>
          <w:u w:val="single"/>
          <w:lang w:val="bg" w:eastAsia="bg-BG"/>
        </w:rPr>
        <w:t>мулти</w:t>
      </w:r>
      <w:proofErr w:type="spellEnd"/>
      <w:r w:rsidR="00C37140" w:rsidRPr="00C37140">
        <w:rPr>
          <w:rFonts w:ascii="Times New Roman" w:eastAsia="Times New Roman" w:hAnsi="Times New Roman"/>
          <w:sz w:val="28"/>
          <w:szCs w:val="28"/>
          <w:u w:val="single"/>
          <w:lang w:val="bg" w:eastAsia="bg-BG"/>
        </w:rPr>
        <w:t xml:space="preserve"> - национален проект „Иновации и зелена енергия за енергийно автономни сгради в Република България, Република Гърция и Република Румъния“, с източник на финансиране програма LIFE 2021 г.</w:t>
      </w:r>
      <w:r w:rsidR="00C37140">
        <w:rPr>
          <w:rFonts w:ascii="Times New Roman" w:eastAsia="Times New Roman" w:hAnsi="Times New Roman"/>
          <w:sz w:val="28"/>
          <w:szCs w:val="28"/>
          <w:u w:val="single"/>
          <w:lang w:val="bg" w:eastAsia="bg-BG"/>
        </w:rPr>
        <w:t xml:space="preserve"> </w:t>
      </w:r>
      <w:r w:rsidR="00C37140" w:rsidRPr="00C37140">
        <w:rPr>
          <w:rFonts w:ascii="Times New Roman" w:eastAsia="Times New Roman" w:hAnsi="Times New Roman"/>
          <w:sz w:val="28"/>
          <w:szCs w:val="28"/>
          <w:u w:val="single"/>
          <w:lang w:val="bg" w:eastAsia="bg-BG"/>
        </w:rPr>
        <w:t>– 2027 г. и Членство в Сдружение с нестопанска цел „Балкански водороден клъстер“</w:t>
      </w:r>
    </w:p>
    <w:p w:rsidR="00270BBA" w:rsidRPr="006C1102" w:rsidRDefault="00270BBA" w:rsidP="00270BBA">
      <w:pPr>
        <w:spacing w:after="0" w:line="240" w:lineRule="auto"/>
        <w:ind w:left="2420" w:hanging="1853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270BBA" w:rsidRPr="006C1102" w:rsidRDefault="00270BBA" w:rsidP="00270BBA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</w:p>
    <w:p w:rsidR="00270BBA" w:rsidRPr="006C1102" w:rsidRDefault="00270BBA" w:rsidP="00270B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C1102">
        <w:rPr>
          <w:rFonts w:ascii="Times New Roman" w:eastAsia="Times New Roman" w:hAnsi="Times New Roman"/>
          <w:sz w:val="28"/>
          <w:szCs w:val="28"/>
          <w:highlight w:val="white"/>
          <w:lang w:val="bg" w:eastAsia="bg-BG"/>
        </w:rPr>
        <w:t xml:space="preserve">На </w:t>
      </w:r>
      <w:r w:rsidR="00BA2CE8" w:rsidRPr="00BA2CE8">
        <w:rPr>
          <w:rFonts w:ascii="Times New Roman" w:eastAsia="Times New Roman" w:hAnsi="Times New Roman"/>
          <w:sz w:val="28"/>
          <w:szCs w:val="28"/>
          <w:lang w:val="bg" w:eastAsia="bg-BG"/>
        </w:rPr>
        <w:t>основание чл. 21, ал. 1, т. 15</w:t>
      </w:r>
      <w:r w:rsidR="00C37140">
        <w:rPr>
          <w:rFonts w:ascii="Times New Roman" w:eastAsia="Times New Roman" w:hAnsi="Times New Roman"/>
          <w:sz w:val="28"/>
          <w:szCs w:val="28"/>
          <w:lang w:val="bg" w:eastAsia="bg-BG"/>
        </w:rPr>
        <w:t>,</w:t>
      </w:r>
      <w:r w:rsidR="00BA2CE8" w:rsidRPr="00BA2CE8">
        <w:rPr>
          <w:rFonts w:ascii="Times New Roman" w:eastAsia="Times New Roman" w:hAnsi="Times New Roman"/>
          <w:sz w:val="28"/>
          <w:szCs w:val="28"/>
          <w:lang w:val="bg" w:eastAsia="bg-BG"/>
        </w:rPr>
        <w:t xml:space="preserve"> т. 23 и ал. 2 от Закона за местното самоуправление и местната администрация (ЗМСМА)</w:t>
      </w:r>
      <w:r w:rsidR="00BA2CE8">
        <w:rPr>
          <w:rFonts w:ascii="Times New Roman" w:eastAsia="Times New Roman" w:hAnsi="Times New Roman"/>
          <w:sz w:val="28"/>
          <w:szCs w:val="28"/>
          <w:lang w:val="bg" w:eastAsia="bg-BG"/>
        </w:rPr>
        <w:t xml:space="preserve"> </w:t>
      </w:r>
      <w:r w:rsidRPr="006C1102">
        <w:rPr>
          <w:rFonts w:ascii="Times New Roman" w:eastAsia="Times New Roman" w:hAnsi="Times New Roman"/>
          <w:sz w:val="28"/>
          <w:szCs w:val="28"/>
          <w:highlight w:val="white"/>
          <w:lang w:val="bg" w:eastAsia="bg-BG"/>
        </w:rPr>
        <w:t xml:space="preserve">и </w:t>
      </w:r>
      <w:r w:rsidRPr="006C1102">
        <w:rPr>
          <w:rFonts w:ascii="Times New Roman" w:eastAsia="Times New Roman" w:hAnsi="Times New Roman"/>
          <w:sz w:val="28"/>
          <w:szCs w:val="28"/>
        </w:rPr>
        <w:t xml:space="preserve">предложение с Вх. </w:t>
      </w:r>
      <w:r w:rsidR="00BA2CE8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Pr="006C1102">
        <w:rPr>
          <w:rFonts w:ascii="Times New Roman" w:eastAsia="Times New Roman" w:hAnsi="Times New Roman"/>
          <w:sz w:val="28"/>
          <w:szCs w:val="28"/>
        </w:rPr>
        <w:t>№ 10</w:t>
      </w:r>
      <w:r w:rsidR="00BA2CE8">
        <w:rPr>
          <w:rFonts w:ascii="Times New Roman" w:eastAsia="Times New Roman" w:hAnsi="Times New Roman"/>
          <w:sz w:val="28"/>
          <w:szCs w:val="28"/>
        </w:rPr>
        <w:t>56</w:t>
      </w:r>
      <w:r w:rsidRPr="006C1102">
        <w:rPr>
          <w:rFonts w:ascii="Times New Roman" w:eastAsia="Times New Roman" w:hAnsi="Times New Roman"/>
          <w:sz w:val="28"/>
          <w:szCs w:val="28"/>
        </w:rPr>
        <w:t>/</w:t>
      </w:r>
      <w:r w:rsidR="00BA2CE8">
        <w:rPr>
          <w:rFonts w:ascii="Times New Roman" w:eastAsia="Times New Roman" w:hAnsi="Times New Roman"/>
          <w:sz w:val="28"/>
          <w:szCs w:val="28"/>
        </w:rPr>
        <w:t>20</w:t>
      </w:r>
      <w:r w:rsidRPr="006C1102">
        <w:rPr>
          <w:rFonts w:ascii="Times New Roman" w:eastAsia="Times New Roman" w:hAnsi="Times New Roman"/>
          <w:sz w:val="28"/>
          <w:szCs w:val="28"/>
        </w:rPr>
        <w:t>.08.2021 г. от д-р Генчо Генчев – Кмет на община Свищов</w:t>
      </w:r>
      <w:r w:rsidRPr="006C1102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</w:t>
      </w:r>
      <w:r w:rsidR="0089404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6C1102">
        <w:rPr>
          <w:rFonts w:ascii="Times New Roman" w:eastAsia="Times New Roman" w:hAnsi="Times New Roman"/>
          <w:sz w:val="28"/>
          <w:szCs w:val="28"/>
          <w:lang w:eastAsia="bg-BG"/>
        </w:rPr>
        <w:t xml:space="preserve">съвет – Свищов, </w:t>
      </w:r>
    </w:p>
    <w:p w:rsidR="00270BBA" w:rsidRPr="006C1102" w:rsidRDefault="00270BBA" w:rsidP="00270BB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70BBA" w:rsidRPr="006C1102" w:rsidRDefault="00270BBA" w:rsidP="00270B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C1102">
        <w:rPr>
          <w:rFonts w:ascii="Times New Roman" w:eastAsia="Times New Roman" w:hAnsi="Times New Roman"/>
          <w:b/>
          <w:sz w:val="28"/>
          <w:szCs w:val="28"/>
        </w:rPr>
        <w:t>Р Е Ш И:</w:t>
      </w:r>
    </w:p>
    <w:p w:rsidR="00270BBA" w:rsidRPr="006C1102" w:rsidRDefault="00270BBA" w:rsidP="00270BB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A2CE8" w:rsidRPr="00BA2CE8" w:rsidRDefault="00270BBA" w:rsidP="00BA2CE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  <w:highlight w:val="white"/>
          <w:lang w:val="bg" w:eastAsia="bg-BG"/>
        </w:rPr>
        <w:t xml:space="preserve">Дава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 xml:space="preserve">съгласие </w:t>
      </w:r>
      <w:r w:rsidR="00C37140">
        <w:rPr>
          <w:rFonts w:ascii="Times New Roman" w:eastAsia="Times New Roman" w:hAnsi="Times New Roman"/>
          <w:sz w:val="28"/>
          <w:szCs w:val="28"/>
        </w:rPr>
        <w:t>О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 xml:space="preserve">бщина Свищов да участва в проект за създаване на енергийно независими сгради на територията на </w:t>
      </w:r>
      <w:r w:rsidR="00C37140">
        <w:rPr>
          <w:rFonts w:ascii="Times New Roman" w:eastAsia="Times New Roman" w:hAnsi="Times New Roman"/>
          <w:sz w:val="28"/>
          <w:szCs w:val="28"/>
        </w:rPr>
        <w:t>о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 xml:space="preserve">бщина Свищов, като част от интегриран </w:t>
      </w:r>
      <w:r w:rsidR="0089404D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BA2CE8" w:rsidRPr="00BA2CE8">
        <w:rPr>
          <w:rFonts w:ascii="Times New Roman" w:eastAsia="Times New Roman" w:hAnsi="Times New Roman"/>
          <w:sz w:val="28"/>
          <w:szCs w:val="28"/>
        </w:rPr>
        <w:t>мулти</w:t>
      </w:r>
      <w:proofErr w:type="spellEnd"/>
      <w:r w:rsidR="00B27D0F">
        <w:rPr>
          <w:rFonts w:ascii="Times New Roman" w:eastAsia="Times New Roman" w:hAnsi="Times New Roman"/>
          <w:sz w:val="28"/>
          <w:szCs w:val="28"/>
        </w:rPr>
        <w:t xml:space="preserve"> -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национален проект „Иновации и зелена енергия за енергийно автономни сгради в Република България, Република Гърция и Република Румъния“, с източник на финансиране програма LIFE 2021 г.</w:t>
      </w:r>
      <w:r w:rsidR="00C37140">
        <w:rPr>
          <w:rFonts w:ascii="Times New Roman" w:eastAsia="Times New Roman" w:hAnsi="Times New Roman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– 2027 г. с обект сградата на МБАЛ „Д-р Димитър Павлович“</w:t>
      </w:r>
      <w:r w:rsidR="00C37140">
        <w:rPr>
          <w:rFonts w:ascii="Times New Roman" w:eastAsia="Times New Roman" w:hAnsi="Times New Roman"/>
          <w:sz w:val="28"/>
          <w:szCs w:val="28"/>
        </w:rPr>
        <w:t>,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 xml:space="preserve"> гр. Свищов.</w:t>
      </w:r>
    </w:p>
    <w:p w:rsidR="00BA2CE8" w:rsidRPr="00BA2CE8" w:rsidRDefault="00BA2CE8" w:rsidP="00BA2CE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BA2CE8">
        <w:rPr>
          <w:rFonts w:ascii="Times New Roman" w:eastAsia="Times New Roman" w:hAnsi="Times New Roman"/>
          <w:sz w:val="28"/>
          <w:szCs w:val="28"/>
        </w:rPr>
        <w:t>ава съгласие Община Свищов да членува в Сдружение с нестопанска цел „Балкански водороден клъстер“.</w:t>
      </w:r>
    </w:p>
    <w:p w:rsidR="00BA2CE8" w:rsidRPr="00BA2CE8" w:rsidRDefault="00270BBA" w:rsidP="00BA2CE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b/>
          <w:sz w:val="28"/>
          <w:szCs w:val="28"/>
          <w:highlight w:val="white"/>
          <w:lang w:val="bg" w:eastAsia="bg-BG"/>
        </w:rPr>
        <w:t>МОТИВИ:</w:t>
      </w:r>
      <w:r w:rsidR="00BA2CE8" w:rsidRPr="00BA2CE8">
        <w:rPr>
          <w:rFonts w:ascii="Times New Roman" w:eastAsia="Times New Roman" w:hAnsi="Times New Roman"/>
          <w:b/>
          <w:sz w:val="28"/>
          <w:szCs w:val="28"/>
          <w:lang w:val="bg" w:eastAsia="bg-BG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Община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Свищов ще участва в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проект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за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създаване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на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енергийно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независими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сгради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на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територията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на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общината със сградата на МБАЛ „Д-р Димитър Павлович“</w:t>
      </w:r>
      <w:r w:rsidR="007F6D76">
        <w:rPr>
          <w:rFonts w:ascii="Times New Roman" w:eastAsia="Times New Roman" w:hAnsi="Times New Roman"/>
          <w:sz w:val="28"/>
          <w:szCs w:val="28"/>
        </w:rPr>
        <w:t>,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 xml:space="preserve"> гр. Свищов,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като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част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от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интегриран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proofErr w:type="spellStart"/>
      <w:r w:rsidR="00BA2CE8" w:rsidRPr="00BA2CE8">
        <w:rPr>
          <w:rFonts w:ascii="Times New Roman" w:eastAsia="Times New Roman" w:hAnsi="Times New Roman"/>
          <w:sz w:val="28"/>
          <w:szCs w:val="28"/>
        </w:rPr>
        <w:t>мулти</w:t>
      </w:r>
      <w:proofErr w:type="spellEnd"/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-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национален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проект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„Иновации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и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зелена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енергия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за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енергийно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автономни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сгради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в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Република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България,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Република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Гърция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и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Република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Румъния“,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с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източник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на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финансиране програма LIFE 2021 г. – 2027 г., както и да членува в Сдружение с</w:t>
      </w:r>
      <w:r w:rsidR="00BA2CE8"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нестопанска</w:t>
      </w:r>
      <w:r w:rsidR="00BA2CE8" w:rsidRPr="00BA2CE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цел „Балкански</w:t>
      </w:r>
      <w:r w:rsidR="00BA2CE8" w:rsidRPr="00BA2CE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водороден клъстер“.</w:t>
      </w:r>
    </w:p>
    <w:p w:rsidR="00BA2CE8" w:rsidRPr="00BA2CE8" w:rsidRDefault="00BA2CE8" w:rsidP="00BA2CE8">
      <w:pPr>
        <w:widowControl w:val="0"/>
        <w:tabs>
          <w:tab w:val="left" w:pos="2324"/>
          <w:tab w:val="left" w:pos="2325"/>
        </w:tabs>
        <w:autoSpaceDE w:val="0"/>
        <w:autoSpaceDN w:val="0"/>
        <w:spacing w:before="1" w:after="0" w:line="240" w:lineRule="auto"/>
        <w:ind w:right="136" w:firstLine="567"/>
        <w:jc w:val="both"/>
        <w:rPr>
          <w:rFonts w:ascii="Times New Roman" w:eastAsia="Times New Roman" w:hAnsi="Times New Roman"/>
          <w:color w:val="212121"/>
          <w:spacing w:val="-2"/>
          <w:sz w:val="28"/>
          <w:szCs w:val="28"/>
        </w:rPr>
      </w:pP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 xml:space="preserve">Дейностите по проекта са насочени </w:t>
      </w:r>
      <w:r w:rsidRPr="00BA2CE8">
        <w:rPr>
          <w:rFonts w:ascii="Times New Roman" w:eastAsia="Times New Roman" w:hAnsi="Times New Roman"/>
          <w:color w:val="212121"/>
          <w:spacing w:val="-2"/>
          <w:sz w:val="28"/>
          <w:szCs w:val="28"/>
        </w:rPr>
        <w:t>към:</w:t>
      </w:r>
    </w:p>
    <w:p w:rsidR="00BA2CE8" w:rsidRPr="00BA2CE8" w:rsidRDefault="00BA2CE8" w:rsidP="007F6D76">
      <w:pPr>
        <w:widowControl w:val="0"/>
        <w:numPr>
          <w:ilvl w:val="0"/>
          <w:numId w:val="3"/>
        </w:numPr>
        <w:tabs>
          <w:tab w:val="left" w:pos="851"/>
          <w:tab w:val="left" w:pos="2324"/>
          <w:tab w:val="left" w:pos="2325"/>
        </w:tabs>
        <w:autoSpaceDE w:val="0"/>
        <w:autoSpaceDN w:val="0"/>
        <w:spacing w:before="1" w:after="0" w:line="240" w:lineRule="auto"/>
        <w:ind w:left="0" w:right="136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</w:rPr>
        <w:lastRenderedPageBreak/>
        <w:t>постигане</w:t>
      </w:r>
      <w:r w:rsidRPr="00BA2CE8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</w:t>
      </w:r>
      <w:r w:rsidRPr="00BA2CE8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максимална</w:t>
      </w:r>
      <w:r w:rsidRPr="00BA2CE8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енергийна</w:t>
      </w:r>
      <w:r w:rsidRPr="00BA2CE8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автономност,</w:t>
      </w:r>
      <w:r w:rsidRPr="00BA2CE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чрез</w:t>
      </w:r>
      <w:r w:rsidRPr="00BA2CE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внедряване</w:t>
      </w:r>
      <w:r w:rsidRPr="00BA2CE8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BA2CE8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водородни</w:t>
      </w:r>
      <w:r w:rsidRPr="00BA2CE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технологии,</w:t>
      </w:r>
      <w:r w:rsidRPr="00BA2CE8">
        <w:rPr>
          <w:rFonts w:ascii="Times New Roman" w:eastAsia="Times New Roman" w:hAnsi="Times New Roman"/>
          <w:spacing w:val="-5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включително</w:t>
      </w:r>
      <w:r w:rsidRPr="00BA2CE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за</w:t>
      </w:r>
      <w:r w:rsidRPr="00BA2CE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производство</w:t>
      </w:r>
      <w:r w:rsidRPr="00BA2CE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</w:t>
      </w:r>
      <w:r w:rsidRPr="00BA2CE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„зелен“</w:t>
      </w:r>
      <w:r w:rsidRPr="00BA2CE8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водород;</w:t>
      </w:r>
    </w:p>
    <w:p w:rsidR="00BA2CE8" w:rsidRPr="00BA2CE8" w:rsidRDefault="00BA2CE8" w:rsidP="00300D3A">
      <w:pPr>
        <w:widowControl w:val="0"/>
        <w:numPr>
          <w:ilvl w:val="0"/>
          <w:numId w:val="3"/>
        </w:numPr>
        <w:tabs>
          <w:tab w:val="left" w:pos="851"/>
          <w:tab w:val="left" w:pos="2324"/>
          <w:tab w:val="left" w:pos="2325"/>
        </w:tabs>
        <w:autoSpaceDE w:val="0"/>
        <w:autoSpaceDN w:val="0"/>
        <w:spacing w:before="1" w:after="0" w:line="240" w:lineRule="auto"/>
        <w:ind w:left="0" w:right="136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</w:rPr>
        <w:t>драстично</w:t>
      </w:r>
      <w:r w:rsidRPr="00BA2CE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намаляване</w:t>
      </w:r>
      <w:r w:rsidRPr="00BA2CE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</w:t>
      </w:r>
      <w:r w:rsidRPr="00BA2CE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вредните</w:t>
      </w:r>
      <w:r w:rsidRPr="00BA2CE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емисии</w:t>
      </w:r>
      <w:r w:rsidRPr="00BA2CE8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–</w:t>
      </w:r>
      <w:r w:rsidRPr="00BA2CE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SO2,</w:t>
      </w:r>
      <w:r w:rsidRPr="00BA2CE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CO2,</w:t>
      </w:r>
      <w:r w:rsidRPr="00BA2CE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proofErr w:type="spellStart"/>
      <w:r w:rsidRPr="00BA2CE8">
        <w:rPr>
          <w:rFonts w:ascii="Times New Roman" w:eastAsia="Times New Roman" w:hAnsi="Times New Roman"/>
          <w:sz w:val="28"/>
          <w:szCs w:val="28"/>
        </w:rPr>
        <w:t>Nox</w:t>
      </w:r>
      <w:proofErr w:type="spellEnd"/>
      <w:r w:rsidRPr="00BA2CE8">
        <w:rPr>
          <w:rFonts w:ascii="Times New Roman" w:eastAsia="Times New Roman" w:hAnsi="Times New Roman"/>
          <w:sz w:val="28"/>
          <w:szCs w:val="28"/>
        </w:rPr>
        <w:t xml:space="preserve"> и</w:t>
      </w:r>
      <w:r w:rsidRPr="00BA2CE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PM;</w:t>
      </w:r>
    </w:p>
    <w:p w:rsidR="00BA2CE8" w:rsidRPr="00BA2CE8" w:rsidRDefault="00BA2CE8" w:rsidP="00300D3A">
      <w:pPr>
        <w:widowControl w:val="0"/>
        <w:numPr>
          <w:ilvl w:val="0"/>
          <w:numId w:val="3"/>
        </w:numPr>
        <w:tabs>
          <w:tab w:val="left" w:pos="851"/>
          <w:tab w:val="left" w:pos="2324"/>
          <w:tab w:val="left" w:pos="2325"/>
        </w:tabs>
        <w:autoSpaceDE w:val="0"/>
        <w:autoSpaceDN w:val="0"/>
        <w:spacing w:before="1" w:after="0" w:line="240" w:lineRule="auto"/>
        <w:ind w:left="0" w:right="136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</w:rPr>
        <w:t>локално</w:t>
      </w:r>
      <w:r w:rsidRPr="00BA2CE8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самостоятелно</w:t>
      </w:r>
      <w:r w:rsidRPr="00BA2CE8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производство</w:t>
      </w:r>
      <w:r w:rsidRPr="00BA2CE8">
        <w:rPr>
          <w:rFonts w:ascii="Times New Roman" w:eastAsia="Times New Roman" w:hAnsi="Times New Roman"/>
          <w:spacing w:val="53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</w:t>
      </w:r>
      <w:r w:rsidRPr="00BA2CE8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собствено</w:t>
      </w:r>
      <w:r w:rsidRPr="00BA2CE8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proofErr w:type="spellStart"/>
      <w:r w:rsidRPr="00BA2CE8">
        <w:rPr>
          <w:rFonts w:ascii="Times New Roman" w:eastAsia="Times New Roman" w:hAnsi="Times New Roman"/>
          <w:sz w:val="28"/>
          <w:szCs w:val="28"/>
        </w:rPr>
        <w:t>високоенергийно</w:t>
      </w:r>
      <w:proofErr w:type="spellEnd"/>
      <w:r w:rsidRPr="00BA2CE8">
        <w:rPr>
          <w:rFonts w:ascii="Times New Roman" w:eastAsia="Times New Roman" w:hAnsi="Times New Roman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гориво;</w:t>
      </w:r>
    </w:p>
    <w:p w:rsidR="00BA2CE8" w:rsidRPr="00BA2CE8" w:rsidRDefault="00BA2CE8" w:rsidP="00300D3A">
      <w:pPr>
        <w:widowControl w:val="0"/>
        <w:numPr>
          <w:ilvl w:val="0"/>
          <w:numId w:val="3"/>
        </w:numPr>
        <w:tabs>
          <w:tab w:val="left" w:pos="851"/>
          <w:tab w:val="left" w:pos="2324"/>
          <w:tab w:val="left" w:pos="2325"/>
        </w:tabs>
        <w:autoSpaceDE w:val="0"/>
        <w:autoSpaceDN w:val="0"/>
        <w:spacing w:before="1" w:after="0" w:line="240" w:lineRule="auto"/>
        <w:ind w:left="0" w:right="136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</w:rPr>
        <w:t>реализиране</w:t>
      </w:r>
      <w:r w:rsidRPr="00BA2CE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</w:t>
      </w:r>
      <w:r w:rsidRPr="00BA2CE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енергийна</w:t>
      </w:r>
      <w:r w:rsidRPr="00BA2CE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икономия</w:t>
      </w:r>
      <w:r w:rsidRPr="00BA2CE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и</w:t>
      </w:r>
      <w:r w:rsidRPr="00BA2CE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намаляване</w:t>
      </w:r>
      <w:r w:rsidRPr="00BA2CE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</w:t>
      </w:r>
      <w:r w:rsidRPr="00BA2CE8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разходите.</w:t>
      </w:r>
    </w:p>
    <w:p w:rsidR="00BA2CE8" w:rsidRPr="00BA2CE8" w:rsidRDefault="00BA2CE8" w:rsidP="007F6D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Първият етап на проекта е насочен към внедряване на водородна система към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отоплението на сградите. Вторият етап ще е насочен към пълна енергийна автономност,</w:t>
      </w:r>
      <w:r w:rsidRPr="00BA2CE8">
        <w:rPr>
          <w:rFonts w:ascii="Times New Roman" w:eastAsia="Times New Roman" w:hAnsi="Times New Roman"/>
          <w:color w:val="212121"/>
          <w:spacing w:val="-57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 xml:space="preserve">чрез комбиниране на ВЕИ технология с вече изградената водородна система. </w:t>
      </w:r>
    </w:p>
    <w:p w:rsidR="00BA2CE8" w:rsidRPr="00BA2CE8" w:rsidRDefault="00BA2CE8" w:rsidP="007F6D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Проектът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ще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бъде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финансиран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по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програма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LIFE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2021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г.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–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2027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г.,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в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основната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си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част, като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допълнително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финансиране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ще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бъде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осигурено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от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водещата</w:t>
      </w:r>
      <w:r w:rsidRPr="00BA2CE8">
        <w:rPr>
          <w:rFonts w:ascii="Times New Roman" w:eastAsia="Times New Roman" w:hAnsi="Times New Roman"/>
          <w:color w:val="212121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организация.</w:t>
      </w:r>
    </w:p>
    <w:p w:rsidR="00BA2CE8" w:rsidRPr="00BA2CE8" w:rsidRDefault="00BA2CE8" w:rsidP="007F6D7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Сдружение с нестопанска цел „Балкански водороден клъстер“ има за свои основни цели:</w:t>
      </w:r>
    </w:p>
    <w:p w:rsidR="00BA2CE8" w:rsidRPr="00BA2CE8" w:rsidRDefault="00BA2CE8" w:rsidP="007F6D7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Подпомагане развитието на водородните технологии на Балканския полуостров;</w:t>
      </w:r>
    </w:p>
    <w:p w:rsidR="00BA2CE8" w:rsidRPr="00BA2CE8" w:rsidRDefault="00BA2CE8" w:rsidP="007F6D7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Насърчаване използването на зелен водород за енергия;</w:t>
      </w:r>
    </w:p>
    <w:p w:rsidR="00BA2CE8" w:rsidRPr="00BA2CE8" w:rsidRDefault="00BA2CE8" w:rsidP="007F6D7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Стимулиране на иновациите в областта на енергийната независимост;</w:t>
      </w:r>
    </w:p>
    <w:p w:rsidR="00BA2CE8" w:rsidRPr="00BA2CE8" w:rsidRDefault="00BA2CE8" w:rsidP="007F6D7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Осигуряване на международно сътрудничество в областта на водородната енергия;</w:t>
      </w:r>
    </w:p>
    <w:p w:rsidR="00BA2CE8" w:rsidRPr="00BA2CE8" w:rsidRDefault="00BA2CE8" w:rsidP="007F6D7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 w:rsidRPr="00BA2CE8">
        <w:rPr>
          <w:rFonts w:ascii="Times New Roman" w:eastAsia="Times New Roman" w:hAnsi="Times New Roman"/>
          <w:color w:val="212121"/>
          <w:sz w:val="28"/>
          <w:szCs w:val="28"/>
        </w:rPr>
        <w:t>Подпомагане на членовете в развойната дейност, научните изследвания, както и в реализацията на проекти в областите на дейност на сдружението;</w:t>
      </w:r>
    </w:p>
    <w:p w:rsidR="00BA2CE8" w:rsidRPr="00BA2CE8" w:rsidRDefault="007F6D76" w:rsidP="007F6D76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21212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="00BA2CE8" w:rsidRPr="00BA2CE8">
        <w:rPr>
          <w:rFonts w:ascii="Times New Roman" w:eastAsia="Times New Roman" w:hAnsi="Times New Roman"/>
          <w:sz w:val="28"/>
          <w:szCs w:val="28"/>
        </w:rPr>
        <w:t>асърчаване на внедряването на водородната и зелената енергия във всички производствени процеси в публичния и частния сектор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A2CE8" w:rsidRPr="00BA2CE8" w:rsidRDefault="00BA2CE8" w:rsidP="007F6D7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  <w:u w:val="single"/>
        </w:rPr>
        <w:t>Начините за постигане на поставените основни цели са:</w:t>
      </w:r>
    </w:p>
    <w:p w:rsidR="00BA2CE8" w:rsidRPr="00BA2CE8" w:rsidRDefault="00BA2CE8" w:rsidP="00676A0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</w:rPr>
        <w:t xml:space="preserve">Обединяване знанията, уменията и </w:t>
      </w:r>
      <w:proofErr w:type="spellStart"/>
      <w:r w:rsidRPr="00BA2CE8">
        <w:rPr>
          <w:rFonts w:ascii="Times New Roman" w:eastAsia="Times New Roman" w:hAnsi="Times New Roman"/>
          <w:sz w:val="28"/>
          <w:szCs w:val="28"/>
        </w:rPr>
        <w:t>ноу-хау</w:t>
      </w:r>
      <w:proofErr w:type="spellEnd"/>
      <w:r w:rsidRPr="00BA2CE8">
        <w:rPr>
          <w:rFonts w:ascii="Times New Roman" w:eastAsia="Times New Roman" w:hAnsi="Times New Roman"/>
          <w:sz w:val="28"/>
          <w:szCs w:val="28"/>
        </w:rPr>
        <w:t xml:space="preserve"> на членовете, както и концентриране на усилията им за внедряване на водородни технологии и иновации;</w:t>
      </w:r>
    </w:p>
    <w:p w:rsidR="00BA2CE8" w:rsidRPr="00BA2CE8" w:rsidRDefault="00BA2CE8" w:rsidP="00676A0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</w:rPr>
        <w:t>Изготвяне и провеждане на комуникационната, маркетингова и рекламна политика във връзка с водородната енергия;</w:t>
      </w:r>
    </w:p>
    <w:p w:rsidR="00BA2CE8" w:rsidRPr="00BA2CE8" w:rsidRDefault="00BA2CE8" w:rsidP="00676A0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</w:rPr>
        <w:t>Установяване и поддържане на контакти, включително членство в други организации, включително международни, работещи в сферата на водородната енергия;</w:t>
      </w:r>
    </w:p>
    <w:p w:rsidR="00BA2CE8" w:rsidRPr="00BA2CE8" w:rsidRDefault="00BA2CE8" w:rsidP="00676A0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</w:rPr>
        <w:t>Създаване и изграждане на материална база на Сдружението;</w:t>
      </w:r>
    </w:p>
    <w:p w:rsidR="00BA2CE8" w:rsidRPr="00BA2CE8" w:rsidRDefault="00BA2CE8" w:rsidP="00676A0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</w:rPr>
        <w:t>Осигуряване на необходимото финансиране за дейността, постигането на целите и използването на средствата на Сдружението;</w:t>
      </w:r>
    </w:p>
    <w:p w:rsidR="00BA2CE8" w:rsidRPr="00BA2CE8" w:rsidRDefault="00BA2CE8" w:rsidP="00676A0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</w:rPr>
        <w:t>Кадрово обезпечаване в сферата на дейност на Сдружението, мотивация, обучение и насърчаване на членовете на Сдружението;</w:t>
      </w:r>
    </w:p>
    <w:p w:rsidR="00BA2CE8" w:rsidRPr="00BA2CE8" w:rsidRDefault="00BA2CE8" w:rsidP="00676A0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</w:rPr>
        <w:t>Насърчаване на научно-развойната дейност;</w:t>
      </w:r>
    </w:p>
    <w:p w:rsidR="00BA2CE8" w:rsidRPr="00BA2CE8" w:rsidRDefault="00BA2CE8" w:rsidP="00676A04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</w:rPr>
        <w:t>Съдействие при разрешаването на спорове чрез медиация и арбитраж.</w:t>
      </w:r>
    </w:p>
    <w:p w:rsidR="00BA2CE8" w:rsidRPr="00BA2CE8" w:rsidRDefault="00BA2CE8" w:rsidP="00300D3A">
      <w:pPr>
        <w:widowControl w:val="0"/>
        <w:autoSpaceDE w:val="0"/>
        <w:autoSpaceDN w:val="0"/>
        <w:spacing w:before="1" w:after="0" w:line="240" w:lineRule="auto"/>
        <w:ind w:right="13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</w:rPr>
        <w:t>Предметът на дейността на Сдружението е съобразен изцяло с отчетните форми</w:t>
      </w:r>
      <w:r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 Зелената сделка, Европейската регулация, използваща инструмента на таксономията</w:t>
      </w:r>
      <w:r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и правилата на Европейския съюз в тематичния обхват „Чисти технологии, кръгова</w:t>
      </w:r>
      <w:r w:rsidRPr="00BA2CE8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икономика</w:t>
      </w:r>
      <w:r w:rsidRPr="00BA2CE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и</w:t>
      </w:r>
      <w:r w:rsidRPr="00BA2CE8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proofErr w:type="spellStart"/>
      <w:r w:rsidRPr="00BA2CE8">
        <w:rPr>
          <w:rFonts w:ascii="Times New Roman" w:eastAsia="Times New Roman" w:hAnsi="Times New Roman"/>
          <w:sz w:val="28"/>
          <w:szCs w:val="28"/>
        </w:rPr>
        <w:t>нисковъглеродна</w:t>
      </w:r>
      <w:proofErr w:type="spellEnd"/>
      <w:r w:rsidRPr="00BA2CE8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икономика“.</w:t>
      </w:r>
    </w:p>
    <w:p w:rsidR="00BA2CE8" w:rsidRPr="00BA2CE8" w:rsidRDefault="00BA2CE8" w:rsidP="00300D3A">
      <w:pPr>
        <w:widowControl w:val="0"/>
        <w:autoSpaceDE w:val="0"/>
        <w:autoSpaceDN w:val="0"/>
        <w:spacing w:before="1" w:after="0" w:line="240" w:lineRule="auto"/>
        <w:ind w:right="136" w:firstLine="567"/>
        <w:jc w:val="both"/>
        <w:rPr>
          <w:rFonts w:ascii="Times New Roman" w:eastAsia="Times New Roman" w:hAnsi="Times New Roman"/>
          <w:spacing w:val="6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</w:rPr>
        <w:t>Предметът</w:t>
      </w:r>
      <w:r w:rsidRPr="00BA2CE8">
        <w:rPr>
          <w:rFonts w:ascii="Times New Roman" w:eastAsia="Times New Roman" w:hAnsi="Times New Roman"/>
          <w:spacing w:val="9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</w:t>
      </w:r>
      <w:r w:rsidRPr="00BA2CE8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дейност</w:t>
      </w:r>
      <w:r w:rsidRPr="00BA2CE8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</w:t>
      </w:r>
      <w:r w:rsidRPr="00BA2CE8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Сдружението</w:t>
      </w:r>
      <w:r w:rsidRPr="00BA2CE8">
        <w:rPr>
          <w:rFonts w:ascii="Times New Roman" w:eastAsia="Times New Roman" w:hAnsi="Times New Roman"/>
          <w:spacing w:val="10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ще</w:t>
      </w:r>
      <w:r w:rsidRPr="00BA2CE8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обхваща</w:t>
      </w:r>
      <w:r w:rsidRPr="00BA2CE8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създаване</w:t>
      </w:r>
      <w:r w:rsidRPr="00BA2CE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</w:t>
      </w:r>
      <w:r w:rsidRPr="00BA2CE8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проекти</w:t>
      </w:r>
      <w:r w:rsidRPr="00BA2CE8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за</w:t>
      </w:r>
      <w:r w:rsidRPr="00BA2CE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въздействие</w:t>
      </w:r>
      <w:r w:rsidRPr="00BA2CE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върху</w:t>
      </w:r>
      <w:r w:rsidRPr="00BA2CE8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адаптирането</w:t>
      </w:r>
      <w:r w:rsidRPr="00BA2CE8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и</w:t>
      </w:r>
      <w:r w:rsidRPr="00BA2CE8">
        <w:rPr>
          <w:rFonts w:ascii="Times New Roman" w:eastAsia="Times New Roman" w:hAnsi="Times New Roman"/>
          <w:spacing w:val="13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смекчаването</w:t>
      </w:r>
      <w:r w:rsidRPr="00BA2CE8">
        <w:rPr>
          <w:rFonts w:ascii="Times New Roman" w:eastAsia="Times New Roman" w:hAnsi="Times New Roman"/>
          <w:spacing w:val="1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</w:t>
      </w:r>
      <w:r w:rsidRPr="00BA2CE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климата,</w:t>
      </w:r>
      <w:r w:rsidRPr="00BA2CE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създаване</w:t>
      </w:r>
      <w:r w:rsidRPr="00BA2CE8">
        <w:rPr>
          <w:rFonts w:ascii="Times New Roman" w:eastAsia="Times New Roman" w:hAnsi="Times New Roman"/>
          <w:spacing w:val="1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</w:t>
      </w:r>
      <w:r w:rsidRPr="00BA2CE8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климатично-неутралните</w:t>
      </w:r>
      <w:r w:rsidRPr="00BA2CE8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и</w:t>
      </w:r>
      <w:r w:rsidRPr="00BA2CE8">
        <w:rPr>
          <w:rFonts w:ascii="Times New Roman" w:eastAsia="Times New Roman" w:hAnsi="Times New Roman"/>
          <w:spacing w:val="19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социално</w:t>
      </w:r>
      <w:r w:rsidRPr="00BA2CE8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иновативни</w:t>
      </w:r>
      <w:r w:rsidRPr="00BA2CE8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градове,</w:t>
      </w:r>
      <w:r w:rsidRPr="00BA2CE8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изграждане</w:t>
      </w:r>
      <w:r w:rsidRPr="00BA2CE8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</w:t>
      </w:r>
      <w:r w:rsidRPr="00BA2CE8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модел</w:t>
      </w:r>
      <w:r w:rsidRPr="00BA2CE8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за</w:t>
      </w:r>
      <w:r w:rsidRPr="00BA2CE8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устойчиво</w:t>
      </w:r>
      <w:r w:rsidRPr="00BA2CE8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развитие</w:t>
      </w:r>
      <w:r w:rsidRPr="00BA2CE8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и</w:t>
      </w:r>
      <w:r w:rsidRPr="00BA2CE8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опазване</w:t>
      </w:r>
      <w:r w:rsidRPr="00BA2CE8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</w:t>
      </w:r>
      <w:r w:rsidRPr="00BA2CE8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околната</w:t>
      </w:r>
      <w:r w:rsidRPr="00BA2CE8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среда</w:t>
      </w:r>
      <w:r w:rsidRPr="00BA2CE8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чрез</w:t>
      </w:r>
      <w:r w:rsidRPr="00BA2CE8"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образование,</w:t>
      </w:r>
      <w:r w:rsidRPr="00BA2CE8">
        <w:rPr>
          <w:rFonts w:ascii="Times New Roman" w:eastAsia="Times New Roman" w:hAnsi="Times New Roman"/>
          <w:spacing w:val="-11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наука</w:t>
      </w:r>
      <w:r w:rsidRPr="00BA2CE8">
        <w:rPr>
          <w:rFonts w:ascii="Times New Roman" w:eastAsia="Times New Roman" w:hAnsi="Times New Roman"/>
          <w:spacing w:val="-13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за</w:t>
      </w:r>
      <w:r w:rsidRPr="00BA2CE8">
        <w:rPr>
          <w:rFonts w:ascii="Times New Roman" w:eastAsia="Times New Roman" w:hAnsi="Times New Roman"/>
          <w:spacing w:val="-12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lastRenderedPageBreak/>
        <w:t>гражданите,</w:t>
      </w:r>
      <w:r w:rsidRPr="00BA2CE8">
        <w:rPr>
          <w:rFonts w:ascii="Times New Roman" w:eastAsia="Times New Roman" w:hAnsi="Times New Roman"/>
          <w:spacing w:val="-57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инициативи</w:t>
      </w:r>
      <w:r w:rsidRPr="00BA2CE8">
        <w:rPr>
          <w:rFonts w:ascii="Times New Roman" w:eastAsia="Times New Roman" w:hAnsi="Times New Roman"/>
          <w:spacing w:val="4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за</w:t>
      </w:r>
      <w:r w:rsidRPr="00BA2CE8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наблюдение</w:t>
      </w:r>
      <w:r w:rsidRPr="00BA2CE8">
        <w:rPr>
          <w:rFonts w:ascii="Times New Roman" w:eastAsia="Times New Roman" w:hAnsi="Times New Roman"/>
          <w:spacing w:val="5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и</w:t>
      </w:r>
      <w:r w:rsidRPr="00BA2CE8">
        <w:rPr>
          <w:rFonts w:ascii="Times New Roman" w:eastAsia="Times New Roman" w:hAnsi="Times New Roman"/>
          <w:spacing w:val="8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гражданска</w:t>
      </w:r>
      <w:r w:rsidRPr="00BA2CE8">
        <w:rPr>
          <w:rFonts w:ascii="Times New Roman" w:eastAsia="Times New Roman" w:hAnsi="Times New Roman"/>
          <w:spacing w:val="6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ангажираност,</w:t>
      </w:r>
      <w:r w:rsidRPr="00BA2CE8">
        <w:rPr>
          <w:rFonts w:ascii="Times New Roman" w:eastAsia="Times New Roman" w:hAnsi="Times New Roman"/>
          <w:spacing w:val="7"/>
          <w:sz w:val="28"/>
          <w:szCs w:val="28"/>
        </w:rPr>
        <w:t xml:space="preserve"> </w:t>
      </w:r>
      <w:r w:rsidRPr="00BA2CE8">
        <w:rPr>
          <w:rFonts w:ascii="Times New Roman" w:eastAsia="Times New Roman" w:hAnsi="Times New Roman"/>
          <w:sz w:val="28"/>
          <w:szCs w:val="28"/>
        </w:rPr>
        <w:t>създаване</w:t>
      </w:r>
      <w:r w:rsidRPr="00BA2CE8">
        <w:rPr>
          <w:rFonts w:ascii="Times New Roman" w:eastAsia="Times New Roman" w:hAnsi="Times New Roman"/>
          <w:spacing w:val="6"/>
          <w:sz w:val="28"/>
          <w:szCs w:val="28"/>
        </w:rPr>
        <w:t xml:space="preserve"> на предпоставки за поведенчески, социални и културни промени в духа на Зелената сделка, култивиране на капацитет за обсъждане и участие на гражданите в Зелената сделка на Европейския съюз.</w:t>
      </w:r>
    </w:p>
    <w:p w:rsidR="00BA2CE8" w:rsidRPr="00BA2CE8" w:rsidRDefault="00BA2CE8" w:rsidP="00300D3A">
      <w:pPr>
        <w:widowControl w:val="0"/>
        <w:autoSpaceDE w:val="0"/>
        <w:autoSpaceDN w:val="0"/>
        <w:spacing w:before="1" w:after="0" w:line="240" w:lineRule="auto"/>
        <w:ind w:right="136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2CE8">
        <w:rPr>
          <w:rFonts w:ascii="Times New Roman" w:eastAsia="Times New Roman" w:hAnsi="Times New Roman"/>
          <w:sz w:val="28"/>
          <w:szCs w:val="28"/>
        </w:rPr>
        <w:t xml:space="preserve">Община Свищов ще участва като член на Сдружение с нестопанска цел „Балкански водороден клъстер“, което е в обществена полза, чиято основна цел е да развива съвременни модели за управление и развитие на зелена и синя икономика, водородна инфраструктура и инсталации. </w:t>
      </w:r>
    </w:p>
    <w:p w:rsidR="00270BBA" w:rsidRPr="006C1102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270BBA" w:rsidRPr="006C1102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 w:rsidR="0089404D"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270BBA" w:rsidRPr="006C1102" w:rsidRDefault="00270BBA" w:rsidP="00270BB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C1102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 w:rsidR="0089404D"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6C1102">
        <w:rPr>
          <w:rFonts w:ascii="Times New Roman" w:eastAsia="Times New Roman" w:hAnsi="Times New Roman"/>
          <w:sz w:val="28"/>
          <w:szCs w:val="28"/>
          <w:lang w:eastAsia="bg-BG"/>
        </w:rPr>
        <w:t>няма и</w:t>
      </w:r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="0089404D">
        <w:rPr>
          <w:rFonts w:ascii="Times New Roman" w:eastAsia="Times New Roman" w:hAnsi="Times New Roman"/>
          <w:sz w:val="28"/>
          <w:szCs w:val="28"/>
          <w:lang w:eastAsia="bg-BG"/>
        </w:rPr>
        <w:t>1</w:t>
      </w:r>
      <w:r w:rsidRPr="006C1102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270BBA" w:rsidRPr="006C1102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6C1102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C1102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C1102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C1102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C1102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C1102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C1102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C1102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270BBA" w:rsidRPr="006C1102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C11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C11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C11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C11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C1102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270BBA" w:rsidRPr="006C1102" w:rsidRDefault="00270BBA" w:rsidP="00270BBA">
      <w:pPr>
        <w:autoSpaceDE w:val="0"/>
        <w:autoSpaceDN w:val="0"/>
        <w:spacing w:after="0" w:line="240" w:lineRule="auto"/>
        <w:ind w:left="3402"/>
      </w:pPr>
      <w:r w:rsidRPr="006C1102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C1102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E221B" w:rsidRPr="006C1102" w:rsidRDefault="000E221B"/>
    <w:sectPr w:rsidR="000E221B" w:rsidRPr="006C1102" w:rsidSect="0089404D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2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E221B"/>
    <w:rsid w:val="00141243"/>
    <w:rsid w:val="00270BBA"/>
    <w:rsid w:val="002D498D"/>
    <w:rsid w:val="002F0BAB"/>
    <w:rsid w:val="00300D3A"/>
    <w:rsid w:val="00676A04"/>
    <w:rsid w:val="006C1102"/>
    <w:rsid w:val="007F6D76"/>
    <w:rsid w:val="0089404D"/>
    <w:rsid w:val="00B27D0F"/>
    <w:rsid w:val="00B579B8"/>
    <w:rsid w:val="00BA2CE8"/>
    <w:rsid w:val="00C37140"/>
    <w:rsid w:val="00E9383D"/>
    <w:rsid w:val="00ED2E92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2021-08-16T06:55:00Z</dcterms:created>
  <dcterms:modified xsi:type="dcterms:W3CDTF">2021-08-26T13:37:00Z</dcterms:modified>
</cp:coreProperties>
</file>